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06" w:rsidRDefault="00DE0693">
      <w:r>
        <w:t>Curriculum Support for P.E</w:t>
      </w:r>
    </w:p>
    <w:p w:rsidR="00DA6F3A" w:rsidRDefault="00DA6F3A"/>
    <w:p w:rsidR="00DA6F3A" w:rsidRPr="00DA6F3A" w:rsidRDefault="00DA6F3A" w:rsidP="00DA6F3A">
      <w:pPr>
        <w:jc w:val="center"/>
        <w:rPr>
          <w:b/>
          <w:sz w:val="44"/>
          <w:u w:val="single"/>
        </w:rPr>
      </w:pPr>
      <w:r w:rsidRPr="00DA6F3A">
        <w:rPr>
          <w:b/>
          <w:sz w:val="44"/>
          <w:u w:val="single"/>
        </w:rPr>
        <w:t>Aspire Sports</w:t>
      </w:r>
    </w:p>
    <w:p w:rsidR="00DA6F3A" w:rsidRDefault="00DA6F3A" w:rsidP="00DA6F3A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56515</wp:posOffset>
            </wp:positionV>
            <wp:extent cx="2850913" cy="2276475"/>
            <wp:effectExtent l="0" t="0" r="6985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13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F3A" w:rsidRDefault="00DA6F3A" w:rsidP="00DA6F3A"/>
    <w:p w:rsidR="00DA6F3A" w:rsidRDefault="00DA6F3A" w:rsidP="00DA6F3A"/>
    <w:p w:rsidR="00DA6F3A" w:rsidRDefault="00DA6F3A" w:rsidP="00DA6F3A"/>
    <w:p w:rsidR="00DA6F3A" w:rsidRDefault="00DA6F3A" w:rsidP="00DA6F3A"/>
    <w:p w:rsidR="00DA6F3A" w:rsidRDefault="00DA6F3A" w:rsidP="00DA6F3A"/>
    <w:p w:rsidR="00DA6F3A" w:rsidRDefault="00DA6F3A" w:rsidP="00DA6F3A"/>
    <w:p w:rsidR="00DA6F3A" w:rsidRDefault="00DA6F3A" w:rsidP="00DA6F3A"/>
    <w:p w:rsidR="00DA6F3A" w:rsidRDefault="00DA6F3A" w:rsidP="00DA6F3A"/>
    <w:p w:rsidR="00DA6F3A" w:rsidRDefault="006E6C86" w:rsidP="006E6C86">
      <w:pPr>
        <w:jc w:val="center"/>
        <w:rPr>
          <w:rFonts w:cstheme="minorHAnsi"/>
        </w:rPr>
      </w:pPr>
      <w:r w:rsidRPr="006E6C86">
        <w:rPr>
          <w:rFonts w:cstheme="minorHAnsi"/>
        </w:rPr>
        <w:t xml:space="preserve">The school invest in Aspire Sports </w:t>
      </w:r>
      <w:r w:rsidR="00747254">
        <w:rPr>
          <w:rFonts w:cstheme="minorHAnsi"/>
        </w:rPr>
        <w:t xml:space="preserve">specialists who </w:t>
      </w:r>
      <w:r w:rsidRPr="006E6C86">
        <w:rPr>
          <w:rFonts w:cstheme="minorHAnsi"/>
        </w:rPr>
        <w:t>support</w:t>
      </w:r>
      <w:r w:rsidR="00747254">
        <w:rPr>
          <w:rFonts w:cstheme="minorHAnsi"/>
        </w:rPr>
        <w:t xml:space="preserve"> Y</w:t>
      </w:r>
      <w:r w:rsidRPr="006E6C86">
        <w:rPr>
          <w:rFonts w:cstheme="minorHAnsi"/>
        </w:rPr>
        <w:t>ears 2 and 3</w:t>
      </w:r>
      <w:r w:rsidR="00747254">
        <w:rPr>
          <w:rFonts w:cstheme="minorHAnsi"/>
        </w:rPr>
        <w:t xml:space="preserve"> in P.E lessons every week</w:t>
      </w:r>
      <w:r w:rsidRPr="006E6C86">
        <w:rPr>
          <w:rFonts w:cstheme="minorHAnsi"/>
        </w:rPr>
        <w:t>.</w:t>
      </w:r>
      <w:r w:rsidR="00430DE1">
        <w:rPr>
          <w:rFonts w:cstheme="minorHAnsi"/>
        </w:rPr>
        <w:t xml:space="preserve"> Aspire also run our </w:t>
      </w:r>
      <w:proofErr w:type="spellStart"/>
      <w:r w:rsidR="00430DE1">
        <w:rPr>
          <w:rFonts w:cstheme="minorHAnsi"/>
        </w:rPr>
        <w:t>Bikeability</w:t>
      </w:r>
      <w:proofErr w:type="spellEnd"/>
      <w:r w:rsidR="00430DE1">
        <w:rPr>
          <w:rFonts w:cstheme="minorHAnsi"/>
        </w:rPr>
        <w:t xml:space="preserve"> program for Year 5 </w:t>
      </w:r>
      <w:r w:rsidR="000342C2">
        <w:rPr>
          <w:rFonts w:cstheme="minorHAnsi"/>
        </w:rPr>
        <w:t>and Year 6, as well as</w:t>
      </w:r>
      <w:r w:rsidR="00430DE1">
        <w:rPr>
          <w:rFonts w:cstheme="minorHAnsi"/>
        </w:rPr>
        <w:t xml:space="preserve"> our </w:t>
      </w:r>
      <w:proofErr w:type="spellStart"/>
      <w:r w:rsidR="00430DE1">
        <w:rPr>
          <w:rFonts w:cstheme="minorHAnsi"/>
        </w:rPr>
        <w:t>Balanceability</w:t>
      </w:r>
      <w:proofErr w:type="spellEnd"/>
      <w:r w:rsidR="00430DE1">
        <w:rPr>
          <w:rFonts w:cstheme="minorHAnsi"/>
        </w:rPr>
        <w:t xml:space="preserve"> program for Reception.</w:t>
      </w:r>
    </w:p>
    <w:p w:rsidR="006E6C86" w:rsidRDefault="006E6C86" w:rsidP="006E6C86">
      <w:pPr>
        <w:jc w:val="center"/>
        <w:rPr>
          <w:rFonts w:cstheme="minorHAnsi"/>
        </w:rPr>
      </w:pPr>
    </w:p>
    <w:p w:rsidR="006410E7" w:rsidRPr="006410E7" w:rsidRDefault="006410E7" w:rsidP="006E6C86">
      <w:pPr>
        <w:jc w:val="center"/>
        <w:rPr>
          <w:rFonts w:cstheme="minorHAnsi"/>
          <w:b/>
          <w:sz w:val="44"/>
          <w:u w:val="single"/>
        </w:rPr>
      </w:pPr>
      <w:r w:rsidRPr="006410E7">
        <w:rPr>
          <w:rFonts w:cstheme="minorHAnsi"/>
          <w:b/>
          <w:sz w:val="44"/>
          <w:u w:val="single"/>
        </w:rPr>
        <w:t>Relax Kids</w:t>
      </w:r>
    </w:p>
    <w:p w:rsidR="006E6C86" w:rsidRPr="006E6C86" w:rsidRDefault="006E6C86" w:rsidP="006E6C86">
      <w:pPr>
        <w:jc w:val="center"/>
        <w:rPr>
          <w:rFonts w:cstheme="minorHAnsi"/>
        </w:rPr>
      </w:pPr>
      <w:r>
        <w:rPr>
          <w:noProof/>
          <w:color w:val="1D2129"/>
          <w:lang w:eastAsia="en-GB"/>
        </w:rPr>
        <w:drawing>
          <wp:inline distT="0" distB="0" distL="0" distR="0">
            <wp:extent cx="4624705" cy="2314575"/>
            <wp:effectExtent l="0" t="0" r="4445" b="9525"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08" cy="23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E7" w:rsidRDefault="006410E7" w:rsidP="00DA6F3A"/>
    <w:p w:rsidR="006410E7" w:rsidRDefault="006410E7" w:rsidP="000342C2">
      <w:pPr>
        <w:jc w:val="center"/>
        <w:rPr>
          <w:rFonts w:ascii="Calibri" w:hAnsi="Calibri" w:cs="Calibri"/>
          <w:color w:val="000000"/>
        </w:rPr>
      </w:pPr>
      <w:r>
        <w:t xml:space="preserve">This year, we have had the opportunity to have Relax Kids in for children in KS2. </w:t>
      </w:r>
      <w:r w:rsidRPr="006410E7">
        <w:rPr>
          <w:rFonts w:ascii="Calibri" w:hAnsi="Calibri" w:cs="Calibri"/>
          <w:color w:val="000000"/>
        </w:rPr>
        <w:t xml:space="preserve">Relax Kids is serious fun with a serious learning objective.  Young people learn to feel calm &amp; focussed in the face of potentially stressful situations, build a better understanding of their emotions &amp; </w:t>
      </w:r>
      <w:proofErr w:type="gramStart"/>
      <w:r w:rsidRPr="006410E7">
        <w:rPr>
          <w:rFonts w:ascii="Calibri" w:hAnsi="Calibri" w:cs="Calibri"/>
          <w:color w:val="000000"/>
        </w:rPr>
        <w:t>are armed</w:t>
      </w:r>
      <w:proofErr w:type="gramEnd"/>
      <w:r w:rsidRPr="006410E7">
        <w:rPr>
          <w:rFonts w:ascii="Calibri" w:hAnsi="Calibri" w:cs="Calibri"/>
          <w:color w:val="000000"/>
        </w:rPr>
        <w:t xml:space="preserve"> with the skills to strengthen their own mental wellbeing, whilst navigating the challenges &amp; pit falls that life inevitably brings.</w:t>
      </w:r>
      <w:bookmarkStart w:id="0" w:name="_GoBack"/>
      <w:bookmarkEnd w:id="0"/>
    </w:p>
    <w:p w:rsidR="006410E7" w:rsidRDefault="006410E7" w:rsidP="006410E7">
      <w:pPr>
        <w:jc w:val="center"/>
        <w:rPr>
          <w:b/>
          <w:sz w:val="44"/>
          <w:u w:val="single"/>
        </w:rPr>
      </w:pPr>
      <w:r w:rsidRPr="006410E7">
        <w:rPr>
          <w:b/>
          <w:sz w:val="44"/>
          <w:u w:val="single"/>
        </w:rPr>
        <w:lastRenderedPageBreak/>
        <w:t>FA Lidl Sports Coaching</w:t>
      </w:r>
    </w:p>
    <w:p w:rsidR="006410E7" w:rsidRDefault="00025765" w:rsidP="006410E7">
      <w:pPr>
        <w:jc w:val="center"/>
        <w:rPr>
          <w:b/>
          <w:sz w:val="44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1419225</wp:posOffset>
            </wp:positionH>
            <wp:positionV relativeFrom="paragraph">
              <wp:posOffset>168275</wp:posOffset>
            </wp:positionV>
            <wp:extent cx="2694305" cy="261366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0E7" w:rsidRPr="006410E7" w:rsidRDefault="006410E7" w:rsidP="006410E7">
      <w:pPr>
        <w:jc w:val="center"/>
        <w:rPr>
          <w:b/>
          <w:sz w:val="44"/>
          <w:u w:val="single"/>
        </w:rPr>
      </w:pPr>
    </w:p>
    <w:p w:rsidR="00025765" w:rsidRDefault="00025765"/>
    <w:p w:rsidR="00025765" w:rsidRDefault="00025765"/>
    <w:p w:rsidR="00025765" w:rsidRDefault="00025765"/>
    <w:p w:rsidR="00025765" w:rsidRDefault="00025765"/>
    <w:p w:rsidR="00025765" w:rsidRDefault="00025765"/>
    <w:p w:rsidR="00025765" w:rsidRDefault="00025765"/>
    <w:p w:rsidR="00025765" w:rsidRDefault="00025765"/>
    <w:p w:rsidR="00747254" w:rsidRDefault="00747254" w:rsidP="00025765">
      <w:pPr>
        <w:jc w:val="center"/>
      </w:pPr>
      <w:r>
        <w:t>In the autumn term, an FA Lidl Sport Coach supported teachers in years 4 and 5 to plan consecutive lessons. The children develop a range of skills through invasion games, with a focus on football, such as passing, marking, and keeping possession. Children developed their role as part of a team as well as ensuring they are playing in a supportive and conscientious manner. The teachers have now achieved the PTA award.</w:t>
      </w:r>
    </w:p>
    <w:p w:rsidR="00747254" w:rsidRDefault="00747254"/>
    <w:p w:rsidR="00747254" w:rsidRPr="00747254" w:rsidRDefault="00747254" w:rsidP="00747254">
      <w:pPr>
        <w:jc w:val="center"/>
        <w:rPr>
          <w:b/>
          <w:sz w:val="44"/>
          <w:u w:val="single"/>
        </w:rPr>
      </w:pPr>
      <w:r w:rsidRPr="00747254">
        <w:rPr>
          <w:b/>
          <w:sz w:val="44"/>
          <w:u w:val="single"/>
        </w:rPr>
        <w:t>Swimming Lessons</w:t>
      </w:r>
    </w:p>
    <w:p w:rsidR="00DE0693" w:rsidRDefault="00025765" w:rsidP="00025765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2781300" cy="27813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65" w:rsidRDefault="00025765" w:rsidP="00025765">
      <w:pPr>
        <w:jc w:val="center"/>
      </w:pPr>
      <w:r>
        <w:t>Deanery provide swimming lessons with Castle Vale Swimming Pool. We offer an intensive multi week programme for our Year 3 children.</w:t>
      </w:r>
    </w:p>
    <w:p w:rsidR="00DE0693" w:rsidRDefault="00DE0693" w:rsidP="00025765">
      <w:pPr>
        <w:jc w:val="center"/>
        <w:rPr>
          <w:b/>
          <w:sz w:val="44"/>
          <w:u w:val="single"/>
        </w:rPr>
      </w:pPr>
      <w:r w:rsidRPr="00025765">
        <w:rPr>
          <w:b/>
          <w:sz w:val="44"/>
          <w:u w:val="single"/>
        </w:rPr>
        <w:lastRenderedPageBreak/>
        <w:t>Warwickshire Cricket</w:t>
      </w:r>
    </w:p>
    <w:p w:rsidR="00025765" w:rsidRDefault="00025765" w:rsidP="00025765">
      <w:pPr>
        <w:jc w:val="center"/>
        <w:rPr>
          <w:b/>
          <w:sz w:val="44"/>
          <w:u w:val="single"/>
        </w:rPr>
      </w:pPr>
      <w:r>
        <w:rPr>
          <w:rFonts w:ascii="helvetica neue" w:hAnsi="helvetica neue" w:cs="Arial"/>
          <w:noProof/>
          <w:color w:val="4040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111125</wp:posOffset>
            </wp:positionV>
            <wp:extent cx="1910715" cy="2695575"/>
            <wp:effectExtent l="0" t="0" r="0" b="9525"/>
            <wp:wrapSquare wrapText="bothSides"/>
            <wp:docPr id="5" name="Picture 5" descr="http://img.cdn.schooljotter2.com/sampled/5795586/726/1024/notbi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cdn.schooljotter2.com/sampled/5795586/726/1024/notbig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765" w:rsidRDefault="00025765" w:rsidP="00025765">
      <w:pPr>
        <w:jc w:val="center"/>
        <w:rPr>
          <w:b/>
          <w:sz w:val="44"/>
          <w:u w:val="single"/>
        </w:rPr>
      </w:pPr>
    </w:p>
    <w:p w:rsidR="00025765" w:rsidRDefault="00025765" w:rsidP="00025765">
      <w:pPr>
        <w:jc w:val="center"/>
        <w:rPr>
          <w:b/>
          <w:sz w:val="44"/>
          <w:u w:val="single"/>
        </w:rPr>
      </w:pPr>
    </w:p>
    <w:p w:rsidR="00025765" w:rsidRDefault="00025765" w:rsidP="00025765">
      <w:pPr>
        <w:jc w:val="center"/>
      </w:pPr>
    </w:p>
    <w:p w:rsidR="00025765" w:rsidRDefault="00025765" w:rsidP="00025765">
      <w:pPr>
        <w:jc w:val="center"/>
      </w:pPr>
    </w:p>
    <w:p w:rsidR="00025765" w:rsidRDefault="00025765" w:rsidP="00025765">
      <w:pPr>
        <w:jc w:val="center"/>
      </w:pPr>
    </w:p>
    <w:p w:rsidR="00025765" w:rsidRDefault="00025765" w:rsidP="00025765">
      <w:pPr>
        <w:jc w:val="center"/>
      </w:pPr>
    </w:p>
    <w:p w:rsidR="00025765" w:rsidRDefault="00025765" w:rsidP="00025765">
      <w:pPr>
        <w:jc w:val="center"/>
      </w:pPr>
    </w:p>
    <w:p w:rsidR="00025765" w:rsidRDefault="00025765" w:rsidP="00025765">
      <w:pPr>
        <w:jc w:val="center"/>
      </w:pPr>
    </w:p>
    <w:p w:rsidR="00025765" w:rsidRPr="00025765" w:rsidRDefault="00025765" w:rsidP="00025765">
      <w:pPr>
        <w:jc w:val="center"/>
      </w:pPr>
      <w:r>
        <w:t xml:space="preserve">In the spring term, children in year 5 receive a </w:t>
      </w:r>
      <w:proofErr w:type="gramStart"/>
      <w:r>
        <w:t>6 week</w:t>
      </w:r>
      <w:proofErr w:type="gramEnd"/>
      <w:r>
        <w:t xml:space="preserve"> block of coaching from Warwickshire Cricket and then take part in a Cricket Festival to demonstrate the skills they have learnt and developed.</w:t>
      </w:r>
    </w:p>
    <w:sectPr w:rsidR="00025765" w:rsidRPr="00025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3"/>
    <w:rsid w:val="00025765"/>
    <w:rsid w:val="000342C2"/>
    <w:rsid w:val="0035511F"/>
    <w:rsid w:val="00430DE1"/>
    <w:rsid w:val="006410E7"/>
    <w:rsid w:val="006E6C86"/>
    <w:rsid w:val="00747254"/>
    <w:rsid w:val="009E793E"/>
    <w:rsid w:val="00DA6F3A"/>
    <w:rsid w:val="00D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4C15"/>
  <w15:chartTrackingRefBased/>
  <w15:docId w15:val="{8CC4D00C-1AFF-4CF7-BBFE-607346B1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4</cp:revision>
  <dcterms:created xsi:type="dcterms:W3CDTF">2018-03-07T21:18:00Z</dcterms:created>
  <dcterms:modified xsi:type="dcterms:W3CDTF">2018-03-18T15:03:00Z</dcterms:modified>
</cp:coreProperties>
</file>